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Бизнес- программирование и финансовое моделирование</w:t>
            </w:r>
          </w:p>
          <w:p>
            <w:pPr>
              <w:jc w:val="center"/>
              <w:spacing w:after="0" w:line="240" w:lineRule="auto"/>
              <w:rPr>
                <w:sz w:val="32"/>
                <w:szCs w:val="32"/>
              </w:rPr>
            </w:pPr>
            <w:r>
              <w:rPr>
                <w:rFonts w:ascii="Times New Roman" w:hAnsi="Times New Roman" w:cs="Times New Roman"/>
                <w:color w:val="#000000"/>
                <w:sz w:val="32"/>
                <w:szCs w:val="32"/>
              </w:rPr>
              <w:t> К.М.03.06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«Бизнес- программирование и финансовое моделирование»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К.М.03.06 «Бизнес- программирование и финансовое моделирование».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«Бизнес- программирование и финансовое моделирование»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формированию возможных решений на основе разработанных для них целевых показателей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языки визуального моделирования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предметную область и специфику деятельности организации в объеме, достаточном для решения задач бизнес- программирования и финансовое моделирование, многомерного статистического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выявлять, регистрировать, анализировать и классифицировать риски и разрабатывать комплекс мероприятий по их минимизации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оформлять результаты бизнес-анализа в соответствии с выбранными подходами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уметь определять связи и зависимости между элементами информации бизнес-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уметь применять информационные технологии в объеме, необходимом для целей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оценивать бизнес-возможность реализации решения с точки зрения выбранных целевых показателей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моделировать объем и границы работ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владеть навыками выявления, сбора и анализа информации бизнес-анализа для формирования возможных решений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владеть навыками оценки эффективности решения с точки зрения выбранных критериев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ПК-3.18 владеть навыками применения информационных технологий в объеме, необходимом для целей бизнес-анализа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владеть навыками использования в работе методы многомерного статистического анализа</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413.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К.М.03.06 «Бизнес- программирование и финансовое моделирование» относится к обязательной части, является дисциплиной Блока Б1. «Дисциплины (модули)». Модуль "Формирование возможных решений на основе разработанных для них целевых показателей" основной профессиональной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высшего образования -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Менеджмент и маркетинг</w:t>
            </w:r>
          </w:p>
          <w:p>
            <w:pPr>
              <w:jc w:val="center"/>
              <w:spacing w:after="0" w:line="240" w:lineRule="auto"/>
              <w:rPr>
                <w:sz w:val="22"/>
                <w:szCs w:val="22"/>
              </w:rPr>
            </w:pPr>
            <w:r>
              <w:rPr>
                <w:rFonts w:ascii="Times New Roman" w:hAnsi="Times New Roman" w:cs="Times New Roman"/>
                <w:color w:val="#000000"/>
                <w:sz w:val="22"/>
                <w:szCs w:val="22"/>
              </w:rPr>
              <w:t> Оценка и экспертиза стоимости</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Бизнес-анализ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Функциональный и процессный подходы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понятия процессного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Моделирование и программирование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Анализ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Инструментальные средства моделирования и анализа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Совершенствование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Финансовое моделирование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Инструментальные средства моделирования и анализа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Моделирование и программирование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Функциональный и процессный подходы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понятия процессного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Моделирование и программирование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Анализ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Инструментальные средства моделирования и анализа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Совершенствование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Финансовое моделирование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Функциональный и процессный подходы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понятия процессного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Моделирование и программирование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Анализ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Инструментальные средства моделирования и анализа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Совершенствование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Финансовое моделирование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9707.88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Функциональный и процессный подходы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Функциональный подход к управлению организацией. Необходимость новых подходов. Сравнение функционального и процессного подходов.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понятия процессного подхода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как система. Понятия бизнес-процесса. Компоненты бизнес-процесса. Классификация бизнес-процессов.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Моделирование и программирование бизнес-процессов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моделей. Структурные методологии моделирования. Объектно-ориентированный язык программирования UML. Язык имитационного программирования SIMAN. Интегрированная методология программирования ARIS.</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Анализ бизнеса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анализа. Виды измерений и обработки результатов измерений. Анализ окружения. Анализ бизнес-процессов.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Инструментальные средства моделирования и анализа бизнес-процессов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инструментальных средств. Выбор инструментальных средств. Характеристика инструментальных средств.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Совершенствование бизнес-процессов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совершенствование бизнес-процессов. Технология непрерывного совершенствования  бизнес-процессов. Технология реинжиниринга бизнес-процессов. Инструменты реконструкции бизнеса.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Финансовое моделирование на предприятии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моделирования финансовой деятельности. Стратегия финансового моделирования. Виды моделей, содержание и последовательность их разработки. Бизнес- план и его финансовые аспекты.  Виды внутрифирменного финансового моделирования.</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Функциональный и процессный подходы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Функциональный подход к управлению организацией. Необходимость новых подходов. Сравнение функционального и процессного подходов. Процессно-ориентированная структура управления.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понятия процессного подхода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как система. Понятия бизнес-процесса. Компоненты бизнес-процесса. Классификация бизнес-процессов.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Моделирование и программирование бизнес-процессов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моделей. Структурные методологии моделирования. Объектно-ориентированный язык программирования UML. Язык имитационного программирования SIMAN. Интегрированная методология программирования ARIS.</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Анализ бизнеса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анализа. Виды измерений и обработки результатов измерений. Анализ окружения. Анализ бизнес-процессов.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Инструментальные средства моделирования и анализа бизнес-процессов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инструментальных средств. Выбор инструментальных средств. Характеристика инструментальных средств.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Совершенствование бизнес-процессов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совершенствование бизнес-процессов. Технология непрерывного совершенствования  бизнес-процессов. Технология реинжиниринга бизнес-процессов. Инструменты реконструкции бизнеса.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Финансовое моделирование на предприятии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моделирования финансовой деятельности. Стратегия финансового моделирования. Виды моделей, содержание и последовательность их разработки. Бизнес- план и его финансовые аспекты.  Виды внутрифирменного финансового моделирования.</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0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Инструментальные средства моделирования и анализа бизнес-процессов</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Моделирование и программирование бизнес-процессов</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«Бизнес- программирование и финансовое моделирование» / Ридченко А.И..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Excel</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Жаров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Excel</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978-5-9614-0885-0.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http://www.iprbookshop.ru/82372.html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Имитационное</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практического</w:t>
            </w:r>
            <w:r>
              <w:rPr/>
              <w:t xml:space="preserve"> </w:t>
            </w:r>
            <w:r>
              <w:rPr>
                <w:rFonts w:ascii="Times New Roman" w:hAnsi="Times New Roman" w:cs="Times New Roman"/>
                <w:color w:val="#000000"/>
                <w:sz w:val="24"/>
                <w:szCs w:val="24"/>
              </w:rPr>
              <w:t>применения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среде</w:t>
            </w:r>
            <w:r>
              <w:rPr/>
              <w:t xml:space="preserve"> </w:t>
            </w:r>
            <w:r>
              <w:rPr>
                <w:rFonts w:ascii="Times New Roman" w:hAnsi="Times New Roman" w:cs="Times New Roman"/>
                <w:color w:val="#000000"/>
                <w:sz w:val="24"/>
                <w:szCs w:val="24"/>
              </w:rPr>
              <w:t>AnyLogic</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Ефромеева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Ефромеев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978-5-4487-0586-1.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http://www.iprbookshop.ru/86701.html</w:t>
            </w:r>
            <w:r>
              <w:rPr/>
              <w:t xml:space="preserve"> </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978-5-9916-8377-7.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https://urait.ru/bcode/432952</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бизнес-процессов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978-5-534-00866-1.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https://www.biblio-online.ru/bcode/433143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бизнес-процессов.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Каменнова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Крохин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978-5-534-05048-6.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https://urait.ru/bcode/450294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бизнес-процессов.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Каменнова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Крохин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978-5-534-09385-8.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https://urait.ru/bcode/456169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фирме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https://urait.ru/bcode/446477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286.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094.3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2024-2025_ФГОС3++2024_Бак-ОЗФО-Э(БАиОСИ)(24)_plx_Бизнес- программирование и финансовое моделирование</dc:title>
  <dc:creator>FastReport.NET</dc:creator>
</cp:coreProperties>
</file>